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81" w:rsidRDefault="00524781">
      <w:pPr>
        <w:spacing w:line="276" w:lineRule="auto"/>
        <w:rPr>
          <w:rStyle w:val="Ninguno"/>
          <w:b/>
          <w:bCs/>
        </w:rPr>
      </w:pPr>
      <w:bookmarkStart w:id="0" w:name="_GoBack"/>
      <w:bookmarkEnd w:id="0"/>
    </w:p>
    <w:p w:rsidR="00524781" w:rsidRPr="00EF3145" w:rsidRDefault="00EF7F44" w:rsidP="00EF3145">
      <w:pPr>
        <w:spacing w:line="276" w:lineRule="auto"/>
        <w:jc w:val="center"/>
        <w:rPr>
          <w:rStyle w:val="Ninguno"/>
          <w:rFonts w:ascii="Arial" w:hAnsi="Arial" w:cs="Arial"/>
          <w:b/>
          <w:bCs/>
        </w:rPr>
      </w:pPr>
      <w:r w:rsidRPr="00EF3145">
        <w:rPr>
          <w:rStyle w:val="Ninguno"/>
          <w:rFonts w:ascii="Arial" w:hAnsi="Arial" w:cs="Arial"/>
          <w:b/>
          <w:bCs/>
        </w:rPr>
        <w:t>SERVICIO DE ATENCIÓN AL CLIENTE</w:t>
      </w:r>
    </w:p>
    <w:p w:rsidR="00524781" w:rsidRPr="00EF3145" w:rsidRDefault="00A43578" w:rsidP="00EF3145">
      <w:pPr>
        <w:spacing w:line="276" w:lineRule="auto"/>
        <w:jc w:val="center"/>
        <w:rPr>
          <w:rStyle w:val="Ninguno"/>
          <w:rFonts w:ascii="Arial" w:hAnsi="Arial" w:cs="Arial"/>
          <w:b/>
          <w:bCs/>
        </w:rPr>
      </w:pPr>
      <w:r w:rsidRPr="00EF3145">
        <w:rPr>
          <w:rStyle w:val="Ninguno"/>
          <w:rFonts w:ascii="Arial" w:hAnsi="Arial" w:cs="Arial"/>
          <w:b/>
          <w:bCs/>
        </w:rPr>
        <w:t>DE LA ENTIDAD</w:t>
      </w:r>
    </w:p>
    <w:p w:rsidR="00524781" w:rsidRPr="00EF3145" w:rsidRDefault="00A43578">
      <w:pPr>
        <w:pStyle w:val="NormalWeb"/>
        <w:spacing w:line="276" w:lineRule="auto"/>
        <w:jc w:val="right"/>
        <w:rPr>
          <w:rStyle w:val="Ninguno"/>
          <w:rFonts w:ascii="Arial" w:hAnsi="Arial" w:cs="Arial"/>
        </w:rPr>
      </w:pPr>
      <w:r w:rsidRPr="00EF3145">
        <w:rPr>
          <w:rStyle w:val="Ninguno"/>
          <w:rFonts w:ascii="Arial" w:hAnsi="Arial" w:cs="Arial"/>
        </w:rPr>
        <w:t>Lugar y fecha</w:t>
      </w:r>
    </w:p>
    <w:p w:rsidR="00524781" w:rsidRPr="00EF3145" w:rsidRDefault="00EF7F44">
      <w:pPr>
        <w:pStyle w:val="NormalWeb"/>
        <w:ind w:firstLine="142"/>
        <w:rPr>
          <w:rStyle w:val="Ninguno"/>
          <w:rFonts w:ascii="Arial" w:hAnsi="Arial" w:cs="Arial"/>
          <w:sz w:val="22"/>
          <w:szCs w:val="22"/>
        </w:rPr>
      </w:pPr>
      <w:r w:rsidRPr="00EF3145">
        <w:rPr>
          <w:rStyle w:val="Ninguno"/>
          <w:rFonts w:ascii="Arial" w:hAnsi="Arial" w:cs="Arial"/>
          <w:sz w:val="22"/>
          <w:szCs w:val="22"/>
        </w:rPr>
        <w:t>Estimados Sres.:</w:t>
      </w:r>
    </w:p>
    <w:p w:rsidR="00524781" w:rsidRPr="00EF3145" w:rsidRDefault="00EF7F4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sz w:val="22"/>
          <w:szCs w:val="22"/>
        </w:rPr>
        <w:t xml:space="preserve">Me dirijo a este servicio con el fin de hacerles llegar la presente </w:t>
      </w:r>
      <w:r w:rsidRPr="00EF3145">
        <w:rPr>
          <w:rStyle w:val="Ninguno"/>
          <w:rFonts w:ascii="Arial" w:hAnsi="Arial" w:cs="Arial"/>
          <w:b/>
          <w:bCs/>
          <w:sz w:val="22"/>
          <w:szCs w:val="22"/>
        </w:rPr>
        <w:t>RECLAMACIÓN,</w:t>
      </w:r>
      <w:r w:rsidRPr="00EF3145">
        <w:rPr>
          <w:rStyle w:val="Ninguno"/>
          <w:rFonts w:ascii="Arial" w:hAnsi="Arial" w:cs="Arial"/>
          <w:sz w:val="22"/>
          <w:szCs w:val="22"/>
        </w:rPr>
        <w:t xml:space="preserve"> siendo mis datos personales los siguientes:</w:t>
      </w:r>
    </w:p>
    <w:p w:rsidR="00524781" w:rsidRPr="00EF3145" w:rsidRDefault="00EF7F44">
      <w:pPr>
        <w:pStyle w:val="NormalWeb"/>
        <w:numPr>
          <w:ilvl w:val="0"/>
          <w:numId w:val="2"/>
        </w:numPr>
        <w:spacing w:line="276" w:lineRule="auto"/>
        <w:jc w:val="both"/>
        <w:rPr>
          <w:rFonts w:ascii="Arial" w:hAnsi="Arial" w:cs="Arial"/>
          <w:sz w:val="22"/>
          <w:szCs w:val="22"/>
        </w:rPr>
      </w:pPr>
      <w:r w:rsidRPr="00EF3145">
        <w:rPr>
          <w:rStyle w:val="Ninguno"/>
          <w:rFonts w:ascii="Arial" w:hAnsi="Arial" w:cs="Arial"/>
          <w:sz w:val="22"/>
          <w:szCs w:val="22"/>
        </w:rPr>
        <w:t xml:space="preserve">Nombre:       </w:t>
      </w:r>
    </w:p>
    <w:p w:rsidR="00524781" w:rsidRPr="00EF3145" w:rsidRDefault="00EF7F44">
      <w:pPr>
        <w:pStyle w:val="NormalWeb"/>
        <w:numPr>
          <w:ilvl w:val="0"/>
          <w:numId w:val="2"/>
        </w:numPr>
        <w:spacing w:line="276" w:lineRule="auto"/>
        <w:jc w:val="both"/>
        <w:rPr>
          <w:rFonts w:ascii="Arial" w:hAnsi="Arial" w:cs="Arial"/>
          <w:sz w:val="22"/>
          <w:szCs w:val="22"/>
        </w:rPr>
      </w:pPr>
      <w:r w:rsidRPr="00EF3145">
        <w:rPr>
          <w:rStyle w:val="Ninguno"/>
          <w:rFonts w:ascii="Arial" w:hAnsi="Arial" w:cs="Arial"/>
          <w:sz w:val="22"/>
          <w:szCs w:val="22"/>
        </w:rPr>
        <w:t xml:space="preserve">D.N.I.        </w:t>
      </w:r>
    </w:p>
    <w:p w:rsidR="00524781" w:rsidRPr="00EF3145" w:rsidRDefault="00EF7F44">
      <w:pPr>
        <w:pStyle w:val="NormalWeb"/>
        <w:numPr>
          <w:ilvl w:val="0"/>
          <w:numId w:val="2"/>
        </w:numPr>
        <w:spacing w:line="276" w:lineRule="auto"/>
        <w:jc w:val="both"/>
        <w:rPr>
          <w:rFonts w:ascii="Arial" w:hAnsi="Arial" w:cs="Arial"/>
          <w:sz w:val="22"/>
          <w:szCs w:val="22"/>
        </w:rPr>
      </w:pPr>
      <w:r w:rsidRPr="00EF3145">
        <w:rPr>
          <w:rStyle w:val="Ninguno"/>
          <w:rFonts w:ascii="Arial" w:hAnsi="Arial" w:cs="Arial"/>
          <w:sz w:val="22"/>
          <w:szCs w:val="22"/>
        </w:rPr>
        <w:t xml:space="preserve">Domicilio:       </w:t>
      </w:r>
    </w:p>
    <w:p w:rsidR="00524781" w:rsidRPr="00EF3145" w:rsidRDefault="00EF7F4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sz w:val="22"/>
          <w:szCs w:val="22"/>
        </w:rPr>
        <w:t>La mencionada reclamación se basa en los siguientes</w:t>
      </w:r>
    </w:p>
    <w:p w:rsidR="00A43578" w:rsidRPr="00EF3145" w:rsidRDefault="00A43578">
      <w:pPr>
        <w:pStyle w:val="NormalWeb"/>
        <w:spacing w:line="276" w:lineRule="auto"/>
        <w:ind w:firstLine="142"/>
        <w:jc w:val="both"/>
        <w:rPr>
          <w:rStyle w:val="Ninguno"/>
          <w:rFonts w:ascii="Arial" w:hAnsi="Arial" w:cs="Arial"/>
          <w:sz w:val="22"/>
          <w:szCs w:val="22"/>
        </w:rPr>
      </w:pPr>
    </w:p>
    <w:p w:rsidR="00524781" w:rsidRPr="00EF3145" w:rsidRDefault="00EF7F44">
      <w:pPr>
        <w:pStyle w:val="NormalWeb"/>
        <w:spacing w:line="276" w:lineRule="auto"/>
        <w:jc w:val="center"/>
        <w:rPr>
          <w:rStyle w:val="Ninguno"/>
          <w:rFonts w:ascii="Arial" w:hAnsi="Arial" w:cs="Arial"/>
          <w:b/>
          <w:bCs/>
          <w:sz w:val="22"/>
          <w:szCs w:val="22"/>
        </w:rPr>
      </w:pPr>
      <w:r w:rsidRPr="00EF3145">
        <w:rPr>
          <w:rStyle w:val="Ninguno"/>
          <w:rFonts w:ascii="Arial" w:hAnsi="Arial" w:cs="Arial"/>
          <w:b/>
          <w:bCs/>
          <w:sz w:val="22"/>
          <w:szCs w:val="22"/>
          <w:u w:val="single"/>
        </w:rPr>
        <w:t>HECHOS Y ALEGACIONES</w:t>
      </w:r>
      <w:r w:rsidRPr="00EF3145">
        <w:rPr>
          <w:rStyle w:val="Ninguno"/>
          <w:rFonts w:ascii="Arial" w:hAnsi="Arial" w:cs="Arial"/>
          <w:b/>
          <w:bCs/>
          <w:sz w:val="22"/>
          <w:szCs w:val="22"/>
        </w:rPr>
        <w:t>:</w:t>
      </w:r>
    </w:p>
    <w:p w:rsidR="00A43578" w:rsidRPr="00EF3145" w:rsidRDefault="00A43578">
      <w:pPr>
        <w:pStyle w:val="NormalWeb"/>
        <w:spacing w:line="276" w:lineRule="auto"/>
        <w:jc w:val="center"/>
        <w:rPr>
          <w:rStyle w:val="Ninguno"/>
          <w:rFonts w:ascii="Arial" w:hAnsi="Arial" w:cs="Arial"/>
          <w:b/>
          <w:bCs/>
          <w:sz w:val="22"/>
          <w:szCs w:val="22"/>
          <w:u w:val="single"/>
        </w:rPr>
      </w:pPr>
    </w:p>
    <w:p w:rsidR="00A43578" w:rsidRPr="00EF3145" w:rsidRDefault="00EF7F44">
      <w:pPr>
        <w:pStyle w:val="NormalWeb"/>
        <w:spacing w:line="276" w:lineRule="auto"/>
        <w:ind w:firstLine="142"/>
        <w:jc w:val="both"/>
        <w:rPr>
          <w:rStyle w:val="Ninguno"/>
          <w:rFonts w:ascii="Arial" w:hAnsi="Arial" w:cs="Arial"/>
          <w:sz w:val="22"/>
          <w:szCs w:val="22"/>
        </w:rPr>
      </w:pPr>
      <w:proofErr w:type="gramStart"/>
      <w:r w:rsidRPr="00EF3145">
        <w:rPr>
          <w:rStyle w:val="Ninguno"/>
          <w:rFonts w:ascii="Arial" w:hAnsi="Arial" w:cs="Arial"/>
          <w:b/>
          <w:bCs/>
          <w:sz w:val="22"/>
          <w:szCs w:val="22"/>
          <w:u w:val="single"/>
        </w:rPr>
        <w:t>PRIMERO</w:t>
      </w:r>
      <w:r w:rsidRPr="00EF3145">
        <w:rPr>
          <w:rStyle w:val="Ninguno"/>
          <w:rFonts w:ascii="Arial" w:hAnsi="Arial" w:cs="Arial"/>
          <w:b/>
          <w:bCs/>
          <w:sz w:val="22"/>
          <w:szCs w:val="22"/>
        </w:rPr>
        <w:t>.-</w:t>
      </w:r>
      <w:proofErr w:type="gramEnd"/>
      <w:r w:rsidRPr="00EF3145">
        <w:rPr>
          <w:rStyle w:val="Ninguno"/>
          <w:rFonts w:ascii="Arial" w:hAnsi="Arial" w:cs="Arial"/>
          <w:b/>
          <w:bCs/>
          <w:sz w:val="22"/>
          <w:szCs w:val="22"/>
        </w:rPr>
        <w:t xml:space="preserve"> </w:t>
      </w:r>
      <w:r w:rsidRPr="00EF3145">
        <w:rPr>
          <w:rStyle w:val="Ninguno"/>
          <w:rFonts w:ascii="Arial" w:hAnsi="Arial" w:cs="Arial"/>
          <w:sz w:val="22"/>
          <w:szCs w:val="22"/>
        </w:rPr>
        <w:t xml:space="preserve">Soy titular de una tarjeta de </w:t>
      </w:r>
      <w:r w:rsidR="00463A82" w:rsidRPr="00EF3145">
        <w:rPr>
          <w:rStyle w:val="Ninguno"/>
          <w:rFonts w:ascii="Arial" w:hAnsi="Arial" w:cs="Arial"/>
          <w:sz w:val="22"/>
          <w:szCs w:val="22"/>
        </w:rPr>
        <w:t xml:space="preserve">………   </w:t>
      </w:r>
      <w:r w:rsidR="00A43578" w:rsidRPr="00EF3145">
        <w:rPr>
          <w:rStyle w:val="Ninguno"/>
          <w:rFonts w:ascii="Arial" w:hAnsi="Arial" w:cs="Arial"/>
          <w:sz w:val="22"/>
          <w:szCs w:val="22"/>
        </w:rPr>
        <w:t xml:space="preserve">  </w:t>
      </w:r>
      <w:proofErr w:type="gramStart"/>
      <w:r w:rsidR="00A43578" w:rsidRPr="00EF3145">
        <w:rPr>
          <w:rStyle w:val="Ninguno"/>
          <w:rFonts w:ascii="Arial" w:hAnsi="Arial" w:cs="Arial"/>
          <w:sz w:val="22"/>
          <w:szCs w:val="22"/>
        </w:rPr>
        <w:t>que  contraté</w:t>
      </w:r>
      <w:proofErr w:type="gramEnd"/>
      <w:r w:rsidR="00A43578" w:rsidRPr="00EF3145">
        <w:rPr>
          <w:rStyle w:val="Ninguno"/>
          <w:rFonts w:ascii="Arial" w:hAnsi="Arial" w:cs="Arial"/>
          <w:sz w:val="22"/>
          <w:szCs w:val="22"/>
        </w:rPr>
        <w:t xml:space="preserve"> con     </w:t>
      </w:r>
      <w:r w:rsidR="00463A82" w:rsidRPr="00EF3145">
        <w:rPr>
          <w:rStyle w:val="Ninguno"/>
          <w:rFonts w:ascii="Arial" w:hAnsi="Arial" w:cs="Arial"/>
          <w:sz w:val="22"/>
          <w:szCs w:val="22"/>
        </w:rPr>
        <w:t xml:space="preserve">……………              </w:t>
      </w:r>
    </w:p>
    <w:p w:rsidR="00A43578" w:rsidRPr="00EF3145" w:rsidRDefault="00A43578">
      <w:pPr>
        <w:pStyle w:val="NormalWeb"/>
        <w:spacing w:line="276" w:lineRule="auto"/>
        <w:ind w:firstLine="142"/>
        <w:jc w:val="both"/>
        <w:rPr>
          <w:rStyle w:val="Ninguno"/>
          <w:rFonts w:ascii="Arial" w:hAnsi="Arial" w:cs="Arial"/>
          <w:sz w:val="22"/>
          <w:szCs w:val="22"/>
        </w:rPr>
      </w:pPr>
    </w:p>
    <w:p w:rsidR="00524781" w:rsidRPr="00EF3145" w:rsidRDefault="00EF7F44">
      <w:pPr>
        <w:pStyle w:val="NormalWeb"/>
        <w:spacing w:line="276" w:lineRule="auto"/>
        <w:ind w:firstLine="142"/>
        <w:jc w:val="both"/>
        <w:rPr>
          <w:rStyle w:val="Ninguno"/>
          <w:rFonts w:ascii="Arial" w:hAnsi="Arial" w:cs="Arial"/>
          <w:sz w:val="22"/>
          <w:szCs w:val="22"/>
        </w:rPr>
      </w:pPr>
      <w:proofErr w:type="gramStart"/>
      <w:r w:rsidRPr="00EF3145">
        <w:rPr>
          <w:rStyle w:val="Ninguno"/>
          <w:rFonts w:ascii="Arial" w:hAnsi="Arial" w:cs="Arial"/>
          <w:b/>
          <w:bCs/>
          <w:sz w:val="22"/>
          <w:szCs w:val="22"/>
          <w:u w:val="single"/>
        </w:rPr>
        <w:t>SEGUNDO</w:t>
      </w:r>
      <w:r w:rsidRPr="00EF3145">
        <w:rPr>
          <w:rStyle w:val="Ninguno"/>
          <w:rFonts w:ascii="Arial" w:hAnsi="Arial" w:cs="Arial"/>
          <w:b/>
          <w:bCs/>
          <w:sz w:val="22"/>
          <w:szCs w:val="22"/>
        </w:rPr>
        <w:t>.-</w:t>
      </w:r>
      <w:proofErr w:type="gramEnd"/>
      <w:r w:rsidRPr="00EF3145">
        <w:rPr>
          <w:rStyle w:val="Ninguno"/>
          <w:rFonts w:ascii="Arial" w:hAnsi="Arial" w:cs="Arial"/>
          <w:b/>
          <w:bCs/>
          <w:sz w:val="22"/>
          <w:szCs w:val="22"/>
        </w:rPr>
        <w:t xml:space="preserve"> </w:t>
      </w:r>
      <w:r w:rsidRPr="00EF3145">
        <w:rPr>
          <w:rStyle w:val="Ninguno"/>
          <w:rFonts w:ascii="Arial" w:hAnsi="Arial" w:cs="Arial"/>
          <w:sz w:val="22"/>
          <w:szCs w:val="22"/>
        </w:rPr>
        <w:t>Por motivos económicos no he podido hacer frente al pago de las cuotas de los últimos meses, por lo que, en las últimas liquidaciones se me exige el pago de una comisión por r</w:t>
      </w:r>
      <w:r w:rsidR="00463A82" w:rsidRPr="00EF3145">
        <w:rPr>
          <w:rStyle w:val="Ninguno"/>
          <w:rFonts w:ascii="Arial" w:hAnsi="Arial" w:cs="Arial"/>
          <w:sz w:val="22"/>
          <w:szCs w:val="22"/>
        </w:rPr>
        <w:t>eclamación cuota impagada de ……….</w:t>
      </w:r>
      <w:r w:rsidR="00A43578" w:rsidRPr="00EF3145">
        <w:rPr>
          <w:rStyle w:val="Ninguno"/>
          <w:rFonts w:ascii="Arial" w:hAnsi="Arial" w:cs="Arial"/>
          <w:sz w:val="22"/>
          <w:szCs w:val="22"/>
        </w:rPr>
        <w:t xml:space="preserve"> </w:t>
      </w:r>
      <w:r w:rsidRPr="00EF3145">
        <w:rPr>
          <w:rStyle w:val="Ninguno"/>
          <w:rFonts w:ascii="Arial" w:hAnsi="Arial" w:cs="Arial"/>
          <w:sz w:val="22"/>
          <w:szCs w:val="22"/>
        </w:rPr>
        <w:t xml:space="preserve">euros. En concreto, en la cuenta de la tarjeta se han girado comisiones por este concepto los días </w:t>
      </w:r>
      <w:r w:rsidR="00463A82" w:rsidRPr="00EF3145">
        <w:rPr>
          <w:rStyle w:val="Ninguno"/>
          <w:rFonts w:ascii="Arial" w:hAnsi="Arial" w:cs="Arial"/>
          <w:sz w:val="22"/>
          <w:szCs w:val="22"/>
        </w:rPr>
        <w:t>…….</w:t>
      </w:r>
      <w:r w:rsidR="00A43578" w:rsidRPr="00EF3145">
        <w:rPr>
          <w:rStyle w:val="Ninguno"/>
          <w:rFonts w:ascii="Arial" w:hAnsi="Arial" w:cs="Arial"/>
          <w:sz w:val="22"/>
          <w:szCs w:val="22"/>
        </w:rPr>
        <w:t xml:space="preserve">             por un total de  </w:t>
      </w:r>
      <w:r w:rsidR="00463A82" w:rsidRPr="00EF3145">
        <w:rPr>
          <w:rStyle w:val="Ninguno"/>
          <w:rFonts w:ascii="Arial" w:hAnsi="Arial" w:cs="Arial"/>
          <w:sz w:val="22"/>
          <w:szCs w:val="22"/>
        </w:rPr>
        <w:t xml:space="preserve">………       </w:t>
      </w:r>
      <w:r w:rsidR="00A43578" w:rsidRPr="00EF3145">
        <w:rPr>
          <w:rStyle w:val="Ninguno"/>
          <w:rFonts w:ascii="Arial" w:hAnsi="Arial" w:cs="Arial"/>
          <w:sz w:val="22"/>
          <w:szCs w:val="22"/>
        </w:rPr>
        <w:t>euros.</w:t>
      </w:r>
    </w:p>
    <w:p w:rsidR="00524781" w:rsidRPr="00EF3145" w:rsidRDefault="00EF7F4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sz w:val="22"/>
          <w:szCs w:val="22"/>
        </w:rPr>
        <w:t xml:space="preserve">A pesar de la denominación de la comisión, he de decir que no he recibido reclamación alguna por parte de la entidad, de ningún tipo, ni se me ha justificado a qué corresponde el presunto gasto que indebidamente, y, desde luego, sin mi autorización, se me repercute. </w:t>
      </w:r>
    </w:p>
    <w:p w:rsidR="00524781" w:rsidRPr="00EF3145" w:rsidRDefault="00EF7F4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sz w:val="22"/>
          <w:szCs w:val="22"/>
        </w:rPr>
        <w:t xml:space="preserve">El cobro de esa comisión, sin haber llevado a cabo la entidad frente a mí actividad de reclamación alguna, y sin acreditar a qué gasto corresponde, infringe el </w:t>
      </w:r>
      <w:r w:rsidRPr="00EF3145">
        <w:rPr>
          <w:rStyle w:val="Ninguno"/>
          <w:rFonts w:ascii="Arial" w:hAnsi="Arial" w:cs="Arial"/>
          <w:b/>
          <w:bCs/>
          <w:sz w:val="22"/>
          <w:szCs w:val="22"/>
        </w:rPr>
        <w:t>artículo 3.1 de</w:t>
      </w:r>
      <w:r w:rsidRPr="00EF3145">
        <w:rPr>
          <w:rStyle w:val="Ninguno"/>
          <w:rFonts w:ascii="Arial" w:hAnsi="Arial" w:cs="Arial"/>
          <w:sz w:val="22"/>
          <w:szCs w:val="22"/>
        </w:rPr>
        <w:t xml:space="preserve"> la </w:t>
      </w:r>
      <w:r w:rsidRPr="00EF3145">
        <w:rPr>
          <w:rStyle w:val="Ninguno"/>
          <w:rFonts w:ascii="Arial" w:hAnsi="Arial" w:cs="Arial"/>
          <w:b/>
          <w:bCs/>
          <w:sz w:val="22"/>
          <w:szCs w:val="22"/>
        </w:rPr>
        <w:t xml:space="preserve">ORDEN EHA/2899/2011, de 28 de octubre, de transparencia y protección del cliente de servicios bancarios, </w:t>
      </w:r>
      <w:r w:rsidRPr="00EF3145">
        <w:rPr>
          <w:rStyle w:val="Ninguno"/>
          <w:rFonts w:ascii="Arial" w:hAnsi="Arial" w:cs="Arial"/>
          <w:sz w:val="22"/>
          <w:szCs w:val="22"/>
        </w:rPr>
        <w:t xml:space="preserve">así como la doctrina del </w:t>
      </w:r>
      <w:r w:rsidRPr="00EF3145">
        <w:rPr>
          <w:rStyle w:val="Ninguno"/>
          <w:rFonts w:ascii="Arial" w:hAnsi="Arial" w:cs="Arial"/>
          <w:b/>
          <w:bCs/>
          <w:sz w:val="22"/>
          <w:szCs w:val="22"/>
        </w:rPr>
        <w:t>BANCO DE ESPAÑA</w:t>
      </w:r>
      <w:r w:rsidRPr="00EF3145">
        <w:rPr>
          <w:rStyle w:val="Ninguno"/>
          <w:rFonts w:ascii="Arial" w:hAnsi="Arial" w:cs="Arial"/>
          <w:sz w:val="22"/>
          <w:szCs w:val="22"/>
        </w:rPr>
        <w:t xml:space="preserve">, de su anterior Servicio de Reclamaciones, hoy Departamento de Conducta y Mercado, según la cual las comisiones de este tipo no responden a servicio alguno prestado a los clientes, ni a gastos habidos que la entidad pueda repercutir al cliente. </w:t>
      </w:r>
    </w:p>
    <w:p w:rsidR="00524781" w:rsidRPr="00EF3145" w:rsidRDefault="00EF7F4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sz w:val="22"/>
          <w:szCs w:val="22"/>
        </w:rPr>
        <w:t xml:space="preserve">Entiende el Banco de España que únicamente pueden adeudarse comisiones de este tipo si responden a una reclamación formal, de tal forma que se acredite la existencia efectiva de gestiones de reclamación ante el cliente.    </w:t>
      </w:r>
    </w:p>
    <w:p w:rsidR="00A43578" w:rsidRPr="00EF3145" w:rsidRDefault="00EF7F4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sz w:val="22"/>
          <w:szCs w:val="22"/>
        </w:rPr>
        <w:t>Además, según el Banco de España no puede reiterarse la comisión en la reclamación de un mismo saldo por gestiones realizadas por la entidad con el mismo fin</w:t>
      </w:r>
      <w:r w:rsidR="00A43578" w:rsidRPr="00EF3145">
        <w:rPr>
          <w:rStyle w:val="Ninguno"/>
          <w:rFonts w:ascii="Arial" w:hAnsi="Arial" w:cs="Arial"/>
          <w:sz w:val="22"/>
          <w:szCs w:val="22"/>
        </w:rPr>
        <w:t>.</w:t>
      </w:r>
    </w:p>
    <w:p w:rsidR="00524781" w:rsidRPr="00EF3145" w:rsidRDefault="00EF7F44">
      <w:pPr>
        <w:pStyle w:val="NormalWeb"/>
        <w:spacing w:line="276" w:lineRule="auto"/>
        <w:ind w:firstLine="142"/>
        <w:jc w:val="both"/>
        <w:rPr>
          <w:rStyle w:val="Ninguno"/>
          <w:rFonts w:ascii="Arial" w:hAnsi="Arial" w:cs="Arial"/>
          <w:i/>
          <w:iCs/>
          <w:sz w:val="22"/>
          <w:szCs w:val="22"/>
        </w:rPr>
      </w:pPr>
      <w:r w:rsidRPr="00EF3145">
        <w:rPr>
          <w:rStyle w:val="Ninguno"/>
          <w:rFonts w:ascii="Arial" w:hAnsi="Arial" w:cs="Arial"/>
          <w:sz w:val="22"/>
          <w:szCs w:val="22"/>
        </w:rPr>
        <w:t>Por último, para el máximo supervisor bancario la aplicación automática de estas comisiones “</w:t>
      </w:r>
      <w:r w:rsidRPr="00EF3145">
        <w:rPr>
          <w:rStyle w:val="Ninguno"/>
          <w:rFonts w:ascii="Arial" w:hAnsi="Arial" w:cs="Arial"/>
          <w:i/>
          <w:iCs/>
          <w:sz w:val="22"/>
          <w:szCs w:val="22"/>
        </w:rPr>
        <w:t xml:space="preserve">tan pronto como se produce una situación de demora, no constituye una buena práctica bancaria, sino que las entidades deben tener en cuenta las </w:t>
      </w:r>
      <w:r w:rsidRPr="00EF3145">
        <w:rPr>
          <w:rStyle w:val="Ninguno"/>
          <w:rFonts w:ascii="Arial" w:hAnsi="Arial" w:cs="Arial"/>
          <w:i/>
          <w:iCs/>
          <w:sz w:val="22"/>
          <w:szCs w:val="22"/>
        </w:rPr>
        <w:lastRenderedPageBreak/>
        <w:t xml:space="preserve">circunstancias particulares de cada impagado y de cada cliente, analizar en cada caso la procedencia de llevar a cabo la reclamación y acreditar que efectivamente han realizado alguna gestión encaminada al recobro; en suma, una reclamación realizada sin tener en cuenta esas circunstancias particulares nunca podría calificarse como una gestión necesaria e individualizada que ampare la repercusión de la comisión» </w:t>
      </w:r>
      <w:r w:rsidRPr="00EF3145">
        <w:rPr>
          <w:rStyle w:val="Ninguno"/>
          <w:rFonts w:ascii="Arial" w:hAnsi="Arial" w:cs="Arial"/>
          <w:sz w:val="22"/>
          <w:szCs w:val="22"/>
        </w:rPr>
        <w:t>(extracto de la Memoria del Servicio de Reclamaciones del Banco de España de 2008). En la misma línea se ha pronunciado el Banco de España en la Memoria de Reclamaciones del año 2013, página 224.</w:t>
      </w:r>
    </w:p>
    <w:p w:rsidR="00463A82" w:rsidRPr="00EF3145" w:rsidRDefault="00463A82">
      <w:pPr>
        <w:pStyle w:val="NormalWeb"/>
        <w:spacing w:line="276" w:lineRule="auto"/>
        <w:ind w:firstLine="142"/>
        <w:jc w:val="both"/>
        <w:rPr>
          <w:rStyle w:val="Ninguno"/>
          <w:rFonts w:ascii="Arial" w:hAnsi="Arial" w:cs="Arial"/>
          <w:sz w:val="22"/>
          <w:szCs w:val="22"/>
        </w:rPr>
      </w:pPr>
    </w:p>
    <w:p w:rsidR="00524781" w:rsidRPr="00EF3145" w:rsidRDefault="00EF7F4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sz w:val="22"/>
          <w:szCs w:val="22"/>
        </w:rPr>
        <w:t xml:space="preserve">En virtud de lo expuesto,  </w:t>
      </w:r>
    </w:p>
    <w:p w:rsidR="00463A82" w:rsidRPr="00EF3145" w:rsidRDefault="00463A82">
      <w:pPr>
        <w:pStyle w:val="NormalWeb"/>
        <w:spacing w:line="276" w:lineRule="auto"/>
        <w:ind w:firstLine="142"/>
        <w:jc w:val="both"/>
        <w:rPr>
          <w:rStyle w:val="Ninguno"/>
          <w:rFonts w:ascii="Arial" w:hAnsi="Arial" w:cs="Arial"/>
          <w:b/>
          <w:bCs/>
          <w:sz w:val="22"/>
          <w:szCs w:val="22"/>
        </w:rPr>
      </w:pPr>
    </w:p>
    <w:p w:rsidR="00524781" w:rsidRPr="00EF3145" w:rsidRDefault="00EF7F4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b/>
          <w:bCs/>
          <w:sz w:val="22"/>
          <w:szCs w:val="22"/>
        </w:rPr>
        <w:t xml:space="preserve">SE SOLICITA: </w:t>
      </w:r>
      <w:r w:rsidRPr="00EF3145">
        <w:rPr>
          <w:rStyle w:val="Ninguno"/>
          <w:rFonts w:ascii="Arial" w:hAnsi="Arial" w:cs="Arial"/>
          <w:sz w:val="22"/>
          <w:szCs w:val="22"/>
        </w:rPr>
        <w:t>Que se anulen cuantos cargos se hayan girado en la cuenta de la tarjeta de la que soy titular bajo el concepto “comisión por reclamación cuota impagada” o similar, deduciéndolos de la cantidad debida, y, en caso de que se hayan cobrado, que se proceda a la devolución de los importes indebidamente pagados, con sus intereses legales, mediante el correspondiente abono en mi cuenta.</w:t>
      </w:r>
    </w:p>
    <w:p w:rsidR="00524781" w:rsidRPr="00EF3145" w:rsidRDefault="00EF7F4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sz w:val="22"/>
          <w:szCs w:val="22"/>
        </w:rPr>
        <w:t>A la espera de sus noticias, reciban un cordial saludo.</w:t>
      </w:r>
    </w:p>
    <w:p w:rsidR="00AC0875" w:rsidRPr="00EF3145" w:rsidRDefault="00AC0875">
      <w:pPr>
        <w:pStyle w:val="NormalWeb"/>
        <w:spacing w:line="276" w:lineRule="auto"/>
        <w:ind w:firstLine="142"/>
        <w:jc w:val="both"/>
        <w:rPr>
          <w:rStyle w:val="Ninguno"/>
          <w:rFonts w:ascii="Arial" w:hAnsi="Arial" w:cs="Arial"/>
          <w:sz w:val="22"/>
          <w:szCs w:val="22"/>
        </w:rPr>
      </w:pPr>
    </w:p>
    <w:p w:rsidR="00AC0875" w:rsidRPr="00EF3145" w:rsidRDefault="00AC0875">
      <w:pPr>
        <w:pStyle w:val="NormalWeb"/>
        <w:spacing w:line="276" w:lineRule="auto"/>
        <w:ind w:firstLine="142"/>
        <w:jc w:val="both"/>
        <w:rPr>
          <w:rStyle w:val="Ninguno"/>
          <w:rFonts w:ascii="Arial" w:hAnsi="Arial" w:cs="Arial"/>
          <w:sz w:val="22"/>
          <w:szCs w:val="22"/>
        </w:rPr>
      </w:pPr>
    </w:p>
    <w:p w:rsidR="00B040E4" w:rsidRPr="00EF3145" w:rsidRDefault="00B040E4">
      <w:pPr>
        <w:pStyle w:val="NormalWeb"/>
        <w:spacing w:line="276" w:lineRule="auto"/>
        <w:ind w:firstLine="142"/>
        <w:jc w:val="both"/>
        <w:rPr>
          <w:rStyle w:val="Ninguno"/>
          <w:rFonts w:ascii="Arial" w:hAnsi="Arial" w:cs="Arial"/>
          <w:sz w:val="22"/>
          <w:szCs w:val="22"/>
        </w:rPr>
      </w:pPr>
      <w:r w:rsidRPr="00EF3145">
        <w:rPr>
          <w:rStyle w:val="Ninguno"/>
          <w:rFonts w:ascii="Arial" w:hAnsi="Arial" w:cs="Arial"/>
          <w:sz w:val="22"/>
          <w:szCs w:val="22"/>
        </w:rPr>
        <w:t>FIRMA</w:t>
      </w:r>
    </w:p>
    <w:p w:rsidR="00524781" w:rsidRPr="00EF3145" w:rsidRDefault="00524781">
      <w:pPr>
        <w:pStyle w:val="NormalWeb"/>
        <w:ind w:firstLine="142"/>
        <w:rPr>
          <w:rStyle w:val="Ninguno"/>
          <w:rFonts w:ascii="Arial" w:hAnsi="Arial" w:cs="Arial"/>
          <w:sz w:val="22"/>
          <w:szCs w:val="22"/>
        </w:rPr>
      </w:pPr>
    </w:p>
    <w:p w:rsidR="00524781" w:rsidRPr="00EF3145" w:rsidRDefault="00524781">
      <w:pPr>
        <w:pStyle w:val="NormalWeb"/>
        <w:ind w:firstLine="142"/>
        <w:rPr>
          <w:rFonts w:ascii="Arial" w:hAnsi="Arial" w:cs="Arial"/>
          <w:sz w:val="22"/>
          <w:szCs w:val="22"/>
        </w:rPr>
      </w:pPr>
    </w:p>
    <w:sectPr w:rsidR="00524781" w:rsidRPr="00EF3145" w:rsidSect="00524781">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8D1" w:rsidRDefault="006328D1" w:rsidP="00524781">
      <w:r>
        <w:separator/>
      </w:r>
    </w:p>
  </w:endnote>
  <w:endnote w:type="continuationSeparator" w:id="0">
    <w:p w:rsidR="006328D1" w:rsidRDefault="006328D1" w:rsidP="0052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B4" w:rsidRDefault="000545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781" w:rsidRDefault="00982DDF">
    <w:pPr>
      <w:pStyle w:val="Piedepgina"/>
      <w:tabs>
        <w:tab w:val="clear" w:pos="8504"/>
        <w:tab w:val="right" w:pos="8478"/>
      </w:tabs>
      <w:jc w:val="right"/>
    </w:pPr>
    <w:r>
      <w:fldChar w:fldCharType="begin"/>
    </w:r>
    <w:r w:rsidR="00EF7F44">
      <w:instrText xml:space="preserve"> PAGE </w:instrText>
    </w:r>
    <w:r>
      <w:fldChar w:fldCharType="separate"/>
    </w:r>
    <w:r w:rsidR="00EF314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B4" w:rsidRDefault="000545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8D1" w:rsidRDefault="006328D1" w:rsidP="00524781">
      <w:r>
        <w:separator/>
      </w:r>
    </w:p>
  </w:footnote>
  <w:footnote w:type="continuationSeparator" w:id="0">
    <w:p w:rsidR="006328D1" w:rsidRDefault="006328D1" w:rsidP="0052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B4" w:rsidRDefault="006328D1">
    <w:pPr>
      <w:pStyle w:val="Encabezado"/>
    </w:pPr>
    <w:r>
      <w:rPr>
        <w:noProof/>
      </w:rPr>
      <w:pict w14:anchorId="00180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354386" o:spid="_x0000_s2051" type="#_x0000_t75" alt="/Users/MA/Google Drive/01_Empresas/Mobente/02_Clientes/RedABAFI/03_MIC/BRANDING/red-abafi.png" style="position:absolute;margin-left:0;margin-top:0;width:424.3pt;height:227pt;z-index:-251653120;mso-wrap-edited:f;mso-width-percent:0;mso-height-percent:0;mso-position-horizontal:center;mso-position-horizontal-relative:margin;mso-position-vertical:center;mso-position-vertical-relative:margin;mso-width-percent:0;mso-height-percent:0" o:allowincell="f">
          <v:imagedata r:id="rId1" o:title="red-abaf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781" w:rsidRDefault="006328D1">
    <w:pPr>
      <w:pStyle w:val="Cabeceraypie"/>
    </w:pPr>
    <w:r>
      <w:rPr>
        <w:noProof/>
      </w:rPr>
      <w:pict w14:anchorId="35F3F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354387" o:spid="_x0000_s2050" type="#_x0000_t75" alt="/Users/MA/Google Drive/01_Empresas/Mobente/02_Clientes/RedABAFI/03_MIC/BRANDING/red-abafi.png" style="position:absolute;margin-left:0;margin-top:0;width:424.3pt;height:227pt;z-index:-251650048;mso-wrap-edited:f;mso-width-percent:0;mso-height-percent:0;mso-position-horizontal:center;mso-position-horizontal-relative:margin;mso-position-vertical:center;mso-position-vertical-relative:margin;mso-width-percent:0;mso-height-percent:0" o:allowincell="f">
          <v:imagedata r:id="rId1" o:title="red-abaf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B4" w:rsidRDefault="006328D1">
    <w:pPr>
      <w:pStyle w:val="Encabezado"/>
    </w:pPr>
    <w:r>
      <w:rPr>
        <w:noProof/>
      </w:rPr>
      <w:pict w14:anchorId="616BE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354385" o:spid="_x0000_s2049" type="#_x0000_t75" alt="/Users/MA/Google Drive/01_Empresas/Mobente/02_Clientes/RedABAFI/03_MIC/BRANDING/red-abafi.png" style="position:absolute;margin-left:0;margin-top:0;width:424.3pt;height:227pt;z-index:-251656192;mso-wrap-edited:f;mso-width-percent:0;mso-height-percent:0;mso-position-horizontal:center;mso-position-horizontal-relative:margin;mso-position-vertical:center;mso-position-vertical-relative:margin;mso-width-percent:0;mso-height-percent:0" o:allowincell="f">
          <v:imagedata r:id="rId1" o:title="red-abaf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290F"/>
    <w:multiLevelType w:val="hybridMultilevel"/>
    <w:tmpl w:val="25B6432E"/>
    <w:numStyleLink w:val="Estiloimportado1"/>
  </w:abstractNum>
  <w:abstractNum w:abstractNumId="1" w15:restartNumberingAfterBreak="0">
    <w:nsid w:val="7B025F48"/>
    <w:multiLevelType w:val="hybridMultilevel"/>
    <w:tmpl w:val="25B6432E"/>
    <w:styleLink w:val="Estiloimportado1"/>
    <w:lvl w:ilvl="0" w:tplc="AC48DFAE">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4C30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041F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186F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0E415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2FE4BC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B8E335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7E0D1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F1CAC8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4781"/>
    <w:rsid w:val="00051441"/>
    <w:rsid w:val="000545B4"/>
    <w:rsid w:val="00062A3C"/>
    <w:rsid w:val="001F3C96"/>
    <w:rsid w:val="00463A82"/>
    <w:rsid w:val="00511C52"/>
    <w:rsid w:val="00524781"/>
    <w:rsid w:val="00542870"/>
    <w:rsid w:val="006328D1"/>
    <w:rsid w:val="00696C81"/>
    <w:rsid w:val="00751FB2"/>
    <w:rsid w:val="00785D30"/>
    <w:rsid w:val="00962259"/>
    <w:rsid w:val="00982DDF"/>
    <w:rsid w:val="00A43578"/>
    <w:rsid w:val="00AC0875"/>
    <w:rsid w:val="00B040E4"/>
    <w:rsid w:val="00C546B1"/>
    <w:rsid w:val="00EF3145"/>
    <w:rsid w:val="00EF7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C74C35D-9597-3C41-A4CD-6C34A79A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24781"/>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24781"/>
    <w:rPr>
      <w:u w:val="single"/>
    </w:rPr>
  </w:style>
  <w:style w:type="table" w:customStyle="1" w:styleId="TableNormal">
    <w:name w:val="Table Normal"/>
    <w:rsid w:val="00524781"/>
    <w:tblPr>
      <w:tblInd w:w="0" w:type="dxa"/>
      <w:tblCellMar>
        <w:top w:w="0" w:type="dxa"/>
        <w:left w:w="0" w:type="dxa"/>
        <w:bottom w:w="0" w:type="dxa"/>
        <w:right w:w="0" w:type="dxa"/>
      </w:tblCellMar>
    </w:tblPr>
  </w:style>
  <w:style w:type="paragraph" w:customStyle="1" w:styleId="Cabeceraypie">
    <w:name w:val="Cabecera y pie"/>
    <w:rsid w:val="00524781"/>
    <w:pPr>
      <w:tabs>
        <w:tab w:val="right" w:pos="9020"/>
      </w:tabs>
    </w:pPr>
    <w:rPr>
      <w:rFonts w:ascii="Helvetica Neue" w:hAnsi="Helvetica Neue" w:cs="Arial Unicode MS"/>
      <w:color w:val="000000"/>
      <w:sz w:val="24"/>
      <w:szCs w:val="24"/>
    </w:rPr>
  </w:style>
  <w:style w:type="paragraph" w:styleId="Piedepgina">
    <w:name w:val="footer"/>
    <w:rsid w:val="00524781"/>
    <w:pPr>
      <w:tabs>
        <w:tab w:val="center" w:pos="4252"/>
        <w:tab w:val="right" w:pos="8504"/>
      </w:tabs>
    </w:pPr>
    <w:rPr>
      <w:rFonts w:cs="Arial Unicode MS"/>
      <w:color w:val="000000"/>
      <w:sz w:val="24"/>
      <w:szCs w:val="24"/>
      <w:u w:color="000000"/>
      <w:lang w:val="es-ES_tradnl"/>
    </w:rPr>
  </w:style>
  <w:style w:type="character" w:customStyle="1" w:styleId="Ninguno">
    <w:name w:val="Ninguno"/>
    <w:rsid w:val="00524781"/>
    <w:rPr>
      <w:lang w:val="es-ES_tradnl"/>
    </w:rPr>
  </w:style>
  <w:style w:type="paragraph" w:styleId="NormalWeb">
    <w:name w:val="Normal (Web)"/>
    <w:rsid w:val="00524781"/>
    <w:pPr>
      <w:spacing w:before="100" w:after="100"/>
    </w:pPr>
    <w:rPr>
      <w:rFonts w:cs="Arial Unicode MS"/>
      <w:color w:val="000000"/>
      <w:sz w:val="24"/>
      <w:szCs w:val="24"/>
      <w:u w:color="000000"/>
      <w:lang w:val="es-ES_tradnl"/>
    </w:rPr>
  </w:style>
  <w:style w:type="numbering" w:customStyle="1" w:styleId="Estiloimportado1">
    <w:name w:val="Estilo importado 1"/>
    <w:rsid w:val="00524781"/>
    <w:pPr>
      <w:numPr>
        <w:numId w:val="1"/>
      </w:numPr>
    </w:pPr>
  </w:style>
  <w:style w:type="paragraph" w:styleId="Encabezado">
    <w:name w:val="header"/>
    <w:basedOn w:val="Normal"/>
    <w:link w:val="EncabezadoCar"/>
    <w:uiPriority w:val="99"/>
    <w:unhideWhenUsed/>
    <w:rsid w:val="000545B4"/>
    <w:pPr>
      <w:tabs>
        <w:tab w:val="center" w:pos="4252"/>
        <w:tab w:val="right" w:pos="8504"/>
      </w:tabs>
    </w:pPr>
  </w:style>
  <w:style w:type="character" w:customStyle="1" w:styleId="EncabezadoCar">
    <w:name w:val="Encabezado Car"/>
    <w:basedOn w:val="Fuentedeprrafopredeter"/>
    <w:link w:val="Encabezado"/>
    <w:uiPriority w:val="99"/>
    <w:rsid w:val="000545B4"/>
    <w:rPr>
      <w:rFont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2833</Characters>
  <Application>Microsoft Office Word</Application>
  <DocSecurity>0</DocSecurity>
  <Lines>23</Lines>
  <Paragraphs>6</Paragraphs>
  <ScaleCrop>false</ScaleCrop>
  <Company>http://www.centor.mx.gd</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Miguel A. Sánchez Vidales</cp:lastModifiedBy>
  <cp:revision>13</cp:revision>
  <dcterms:created xsi:type="dcterms:W3CDTF">2018-05-10T11:42:00Z</dcterms:created>
  <dcterms:modified xsi:type="dcterms:W3CDTF">2018-05-17T11:10:00Z</dcterms:modified>
</cp:coreProperties>
</file>